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5EEA" w:rsidRDefault="00573788">
      <w:pPr>
        <w:spacing w:after="160"/>
        <w:ind w:hanging="1417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noProof/>
        </w:rPr>
        <w:drawing>
          <wp:inline distT="114300" distB="114300" distL="114300" distR="114300">
            <wp:extent cx="7568247" cy="1920875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8247" cy="1920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E5EEA" w:rsidRDefault="00FE5EEA">
      <w:pPr>
        <w:spacing w:after="160"/>
        <w:jc w:val="both"/>
        <w:rPr>
          <w:rFonts w:ascii="Montserrat" w:eastAsia="Montserrat" w:hAnsi="Montserrat" w:cs="Montserrat"/>
          <w:b/>
        </w:rPr>
      </w:pPr>
    </w:p>
    <w:p w:rsidR="00FE5EEA" w:rsidRDefault="00573788">
      <w:pPr>
        <w:spacing w:after="160"/>
        <w:jc w:val="both"/>
        <w:rPr>
          <w:rFonts w:ascii="Montserrat" w:eastAsia="Montserrat" w:hAnsi="Montserrat" w:cs="Montserrat"/>
          <w:b/>
          <w:sz w:val="25"/>
          <w:szCs w:val="25"/>
        </w:rPr>
      </w:pPr>
      <w:r>
        <w:rPr>
          <w:rFonts w:ascii="Montserrat" w:eastAsia="Montserrat" w:hAnsi="Montserrat" w:cs="Montserrat"/>
          <w:b/>
          <w:sz w:val="25"/>
          <w:szCs w:val="25"/>
        </w:rPr>
        <w:t>Jak zadbać o majątek rodziny i firmy w czasie kryzysu? Zapytaj notariusza</w:t>
      </w:r>
      <w:r>
        <w:rPr>
          <w:rFonts w:ascii="Montserrat" w:eastAsia="Montserrat" w:hAnsi="Montserrat" w:cs="Montserrat"/>
          <w:b/>
          <w:sz w:val="25"/>
          <w:szCs w:val="25"/>
        </w:rPr>
        <w:br/>
      </w:r>
    </w:p>
    <w:p w:rsidR="00FE5EEA" w:rsidRDefault="00573788">
      <w:pPr>
        <w:spacing w:after="160"/>
        <w:jc w:val="both"/>
        <w:rPr>
          <w:rFonts w:ascii="Montserrat SemiBold" w:eastAsia="Montserrat SemiBold" w:hAnsi="Montserrat SemiBold" w:cs="Montserrat SemiBold"/>
          <w:sz w:val="24"/>
          <w:szCs w:val="24"/>
        </w:rPr>
      </w:pPr>
      <w:r>
        <w:rPr>
          <w:rFonts w:ascii="Montserrat SemiBold" w:eastAsia="Montserrat SemiBold" w:hAnsi="Montserrat SemiBold" w:cs="Montserrat SemiBold"/>
          <w:sz w:val="24"/>
          <w:szCs w:val="24"/>
        </w:rPr>
        <w:t>Telefonicznie, na Messengerze i podczas streamingu – w sobotę 26 listopada w godzinach 10-16 notariusze w całej Polsce już po raz 13. będą udzielać bezpłatnych informacji prawnych w ramach ogólnopolskiej akcji edukacyjnej</w:t>
      </w:r>
      <w:hyperlink r:id="rId6">
        <w:r>
          <w:rPr>
            <w:rFonts w:ascii="Montserrat SemiBold" w:eastAsia="Montserrat SemiBold" w:hAnsi="Montserrat SemiBold" w:cs="Montserrat SemiBold"/>
            <w:sz w:val="24"/>
            <w:szCs w:val="24"/>
          </w:rPr>
          <w:t xml:space="preserve"> </w:t>
        </w:r>
      </w:hyperlink>
      <w:hyperlink r:id="rId7">
        <w:r>
          <w:rPr>
            <w:rFonts w:ascii="Montserrat SemiBold" w:eastAsia="Montserrat SemiBold" w:hAnsi="Montserrat SemiBold" w:cs="Montserrat SemiBold"/>
            <w:color w:val="0563C1"/>
            <w:sz w:val="24"/>
            <w:szCs w:val="24"/>
            <w:u w:val="single"/>
          </w:rPr>
          <w:t>Dzień Otwarty Notariatu</w:t>
        </w:r>
      </w:hyperlink>
      <w:r>
        <w:rPr>
          <w:rFonts w:ascii="Montserrat SemiBold" w:eastAsia="Montserrat SemiBold" w:hAnsi="Montserrat SemiBold" w:cs="Montserrat SemiBold"/>
          <w:sz w:val="24"/>
          <w:szCs w:val="24"/>
        </w:rPr>
        <w:t>. O co można zapytać notariusza?</w:t>
      </w:r>
    </w:p>
    <w:p w:rsidR="00FE5EEA" w:rsidRDefault="00573788">
      <w:pPr>
        <w:spacing w:after="160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– Notariusza można zapytać o wszystkie sprawy, jakie na co dzień można załatwić w kancelarii notarialnej. Najczęściej są to szeroko pojęte sprawy majątkowe, umowy kupna i sprzedaży, darowizny oraz zagadnienia związane z dziedziczeniem, takie jak sporządzen</w:t>
      </w:r>
      <w:r>
        <w:rPr>
          <w:rFonts w:ascii="Montserrat" w:eastAsia="Montserrat" w:hAnsi="Montserrat" w:cs="Montserrat"/>
        </w:rPr>
        <w:t>ie aktu poświadczenia dziedziczenia, dokonanie działu spadku czy też odrzucenie spadku. Wiele osób nie wie, że część tych czynności można dokonać w kancelarii notarialnej bez konieczności udawania się do sądu</w:t>
      </w:r>
      <w:r w:rsidR="006218D9">
        <w:rPr>
          <w:rFonts w:ascii="Montserrat" w:eastAsia="Montserrat" w:hAnsi="Montserrat" w:cs="Montserrat"/>
        </w:rPr>
        <w:br/>
      </w:r>
      <w:r>
        <w:rPr>
          <w:rFonts w:ascii="Montserrat" w:eastAsia="Montserrat" w:hAnsi="Montserrat" w:cs="Montserrat"/>
        </w:rPr>
        <w:t>– poinformowała Małgorzata Muszalska, ogólnopol</w:t>
      </w:r>
      <w:r>
        <w:rPr>
          <w:rFonts w:ascii="Montserrat" w:eastAsia="Montserrat" w:hAnsi="Montserrat" w:cs="Montserrat"/>
        </w:rPr>
        <w:t>ska koordynatorka Dnia Otwartego Notariatu.</w:t>
      </w:r>
    </w:p>
    <w:p w:rsidR="00FE5EEA" w:rsidRDefault="00FE5EEA">
      <w:pPr>
        <w:spacing w:after="160"/>
        <w:jc w:val="both"/>
        <w:rPr>
          <w:rFonts w:ascii="Montserrat" w:eastAsia="Montserrat" w:hAnsi="Montserrat" w:cs="Montserrat"/>
          <w:sz w:val="24"/>
          <w:szCs w:val="24"/>
        </w:rPr>
      </w:pPr>
    </w:p>
    <w:p w:rsidR="00FE5EEA" w:rsidRDefault="00573788">
      <w:pPr>
        <w:spacing w:after="160"/>
        <w:jc w:val="both"/>
        <w:rPr>
          <w:rFonts w:ascii="Montserrat" w:eastAsia="Montserrat" w:hAnsi="Montserrat" w:cs="Montserrat"/>
          <w:b/>
          <w:sz w:val="24"/>
          <w:szCs w:val="24"/>
        </w:rPr>
      </w:pPr>
      <w:r>
        <w:rPr>
          <w:rFonts w:ascii="Montserrat" w:eastAsia="Montserrat" w:hAnsi="Montserrat" w:cs="Montserrat"/>
          <w:b/>
          <w:sz w:val="24"/>
          <w:szCs w:val="24"/>
        </w:rPr>
        <w:t>Jak ochronić majątek rodziny i firmy w czasie kryzysu?</w:t>
      </w:r>
    </w:p>
    <w:p w:rsidR="00FE5EEA" w:rsidRDefault="00573788">
      <w:pPr>
        <w:spacing w:after="160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Tegoroczny temat akcji brzmi: </w:t>
      </w:r>
      <w:r>
        <w:rPr>
          <w:rFonts w:ascii="Montserrat" w:eastAsia="Montserrat" w:hAnsi="Montserrat" w:cs="Montserrat"/>
          <w:i/>
        </w:rPr>
        <w:t>Porozmawiaj z notariuszem, jak ochronić majątek rodziny i firmy w czasie kryzysu</w:t>
      </w:r>
      <w:r>
        <w:rPr>
          <w:rFonts w:ascii="Montserrat" w:eastAsia="Montserrat" w:hAnsi="Montserrat" w:cs="Montserrat"/>
        </w:rPr>
        <w:t xml:space="preserve">. – Z perspektywy kancelarii notarialnej obserwujemy, jak sytuacje kryzysowe mobilizują do poszukiwania sposobów lepszego zabezpieczenia majątku. W efekcie pandemii coraz więcej osób – i to w coraz młodszym wieku – podejmuje decyzję o spisaniu testamentu, </w:t>
      </w:r>
      <w:r>
        <w:rPr>
          <w:rFonts w:ascii="Montserrat" w:eastAsia="Montserrat" w:hAnsi="Montserrat" w:cs="Montserrat"/>
        </w:rPr>
        <w:t>często</w:t>
      </w:r>
      <w:r w:rsidR="006218D9">
        <w:rPr>
          <w:rFonts w:ascii="Montserrat" w:eastAsia="Montserrat" w:hAnsi="Montserrat" w:cs="Montserrat"/>
        </w:rPr>
        <w:br/>
      </w:r>
      <w:r>
        <w:rPr>
          <w:rFonts w:ascii="Montserrat" w:eastAsia="Montserrat" w:hAnsi="Montserrat" w:cs="Montserrat"/>
        </w:rPr>
        <w:t>w formie aktu notarialnego. Również wojna w Ukrainie i powoli odczuwalny kryzys gospodarczy powodują, że szukamy skutecznych sposobów, by jak najlepiej zadbać o majątek rodziny i firmy. I tu z pomocą może przyjść notariusz – przekonuje not. Szymon K</w:t>
      </w:r>
      <w:r>
        <w:rPr>
          <w:rFonts w:ascii="Montserrat" w:eastAsia="Montserrat" w:hAnsi="Montserrat" w:cs="Montserrat"/>
        </w:rPr>
        <w:t>ołodziej, rzecznik prasowy Krajowej Rady Notarialnej.</w:t>
      </w:r>
    </w:p>
    <w:p w:rsidR="00FE5EEA" w:rsidRDefault="00FE5EEA">
      <w:pPr>
        <w:spacing w:after="160"/>
        <w:jc w:val="both"/>
        <w:rPr>
          <w:rFonts w:ascii="Montserrat" w:eastAsia="Montserrat" w:hAnsi="Montserrat" w:cs="Montserrat"/>
        </w:rPr>
      </w:pPr>
    </w:p>
    <w:p w:rsidR="00FE5EEA" w:rsidRDefault="00573788">
      <w:pPr>
        <w:spacing w:after="160"/>
        <w:jc w:val="both"/>
        <w:rPr>
          <w:rFonts w:ascii="Montserrat" w:eastAsia="Montserrat" w:hAnsi="Montserrat" w:cs="Montserrat"/>
          <w:b/>
          <w:sz w:val="24"/>
          <w:szCs w:val="24"/>
        </w:rPr>
      </w:pPr>
      <w:r>
        <w:rPr>
          <w:rFonts w:ascii="Montserrat" w:eastAsia="Montserrat" w:hAnsi="Montserrat" w:cs="Montserrat"/>
          <w:b/>
          <w:sz w:val="24"/>
          <w:szCs w:val="24"/>
        </w:rPr>
        <w:t>W jaki sposób notariusz może pomóc?</w:t>
      </w:r>
    </w:p>
    <w:p w:rsidR="00FE5EEA" w:rsidRDefault="00573788">
      <w:pPr>
        <w:spacing w:after="160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Temat tegorocznego Dnia Otwartego Notariatu jest okazją, by przypomnieć, że katalog umów i czynności notarialnych jest bardzo szeroki i dalece wykracza poza czynnośc</w:t>
      </w:r>
      <w:r>
        <w:rPr>
          <w:rFonts w:ascii="Montserrat" w:eastAsia="Montserrat" w:hAnsi="Montserrat" w:cs="Montserrat"/>
        </w:rPr>
        <w:t xml:space="preserve">i, które są powszechnie kojarzone z notariatem, jak umowy kupna i  sprzedaży, testamenty czy pełnomocnictwa. Mieszczą się w nim także takie czynności jak małżeńskie umowy majątkowe ustanawiające  rozdzielność </w:t>
      </w:r>
      <w:r>
        <w:rPr>
          <w:rFonts w:ascii="Montserrat" w:eastAsia="Montserrat" w:hAnsi="Montserrat" w:cs="Montserrat"/>
        </w:rPr>
        <w:br/>
      </w:r>
      <w:r>
        <w:rPr>
          <w:rFonts w:ascii="Montserrat" w:eastAsia="Montserrat" w:hAnsi="Montserrat" w:cs="Montserrat"/>
        </w:rPr>
        <w:br/>
      </w:r>
      <w:r>
        <w:rPr>
          <w:rFonts w:ascii="Montserrat" w:eastAsia="Montserrat" w:hAnsi="Montserrat" w:cs="Montserrat"/>
        </w:rPr>
        <w:lastRenderedPageBreak/>
        <w:br/>
      </w:r>
      <w:r>
        <w:rPr>
          <w:rFonts w:ascii="Montserrat" w:eastAsia="Montserrat" w:hAnsi="Montserrat" w:cs="Montserrat"/>
        </w:rPr>
        <w:br/>
        <w:t>majątkową, umowa o podział majątku wspólneg</w:t>
      </w:r>
      <w:r>
        <w:rPr>
          <w:rFonts w:ascii="Montserrat" w:eastAsia="Montserrat" w:hAnsi="Montserrat" w:cs="Montserrat"/>
        </w:rPr>
        <w:t>o pozwalająca uniknąć długotrwałego i niekiedy bardzo trudnego dla małżonków lub byłych małżonków postępowania przed sądem czy czynności związane z ustanowieniem zarządu sukcesyjnego po śmierci przedsiębiorcy umożliwiające kontynuację działalności gospodar</w:t>
      </w:r>
      <w:r>
        <w:rPr>
          <w:rFonts w:ascii="Montserrat" w:eastAsia="Montserrat" w:hAnsi="Montserrat" w:cs="Montserrat"/>
        </w:rPr>
        <w:t>czej. Spośród wielu możliwości notariusz doradzi dokonanie takiej czynności notarialnej, która będzie odpowiednia dla realizacji celów zakładanych przez klientów kancelarii oraz poinformuje o jej możliwych konsekwencjach.</w:t>
      </w:r>
    </w:p>
    <w:p w:rsidR="00FE5EEA" w:rsidRDefault="00FE5EEA">
      <w:pPr>
        <w:spacing w:after="160"/>
        <w:jc w:val="both"/>
        <w:rPr>
          <w:rFonts w:ascii="Montserrat" w:eastAsia="Montserrat" w:hAnsi="Montserrat" w:cs="Montserrat"/>
        </w:rPr>
      </w:pPr>
    </w:p>
    <w:p w:rsidR="00FE5EEA" w:rsidRDefault="00573788">
      <w:pPr>
        <w:spacing w:after="160"/>
        <w:jc w:val="both"/>
        <w:rPr>
          <w:rFonts w:ascii="Montserrat" w:eastAsia="Montserrat" w:hAnsi="Montserrat" w:cs="Montserrat"/>
          <w:b/>
          <w:sz w:val="24"/>
          <w:szCs w:val="24"/>
        </w:rPr>
      </w:pPr>
      <w:r>
        <w:rPr>
          <w:rFonts w:ascii="Montserrat" w:eastAsia="Montserrat" w:hAnsi="Montserrat" w:cs="Montserrat"/>
          <w:b/>
          <w:sz w:val="24"/>
          <w:szCs w:val="24"/>
        </w:rPr>
        <w:t>Jak zadać pytanie notariuszowi?</w:t>
      </w:r>
    </w:p>
    <w:p w:rsidR="00FE5EEA" w:rsidRDefault="00573788">
      <w:pPr>
        <w:spacing w:after="160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I</w:t>
      </w:r>
      <w:r>
        <w:rPr>
          <w:rFonts w:ascii="Montserrat" w:eastAsia="Montserrat" w:hAnsi="Montserrat" w:cs="Montserrat"/>
        </w:rPr>
        <w:t>dealna ku temu możliwość – niewymagająca wizyty w kancelarii notarialnej</w:t>
      </w:r>
      <w:r w:rsidR="006218D9">
        <w:rPr>
          <w:rFonts w:ascii="Montserrat" w:eastAsia="Montserrat" w:hAnsi="Montserrat" w:cs="Montserrat"/>
        </w:rPr>
        <w:br/>
      </w:r>
      <w:r>
        <w:rPr>
          <w:rFonts w:ascii="Montserrat" w:eastAsia="Montserrat" w:hAnsi="Montserrat" w:cs="Montserrat"/>
        </w:rPr>
        <w:t>– to Dzień Otwarty Notariatu w sobotę 26 listopada 2022 r. W godzinach 10 – 16 notariusze w całym kraju będą udzielać informacji prawnych:</w:t>
      </w:r>
    </w:p>
    <w:p w:rsidR="006218D9" w:rsidRDefault="00573788" w:rsidP="006218D9">
      <w:pPr>
        <w:pStyle w:val="Akapitzlist"/>
        <w:numPr>
          <w:ilvl w:val="0"/>
          <w:numId w:val="1"/>
        </w:numPr>
        <w:spacing w:after="160"/>
        <w:jc w:val="both"/>
        <w:rPr>
          <w:rFonts w:ascii="Montserrat" w:eastAsia="Montserrat" w:hAnsi="Montserrat" w:cs="Montserrat"/>
          <w:color w:val="0563C1"/>
          <w:u w:val="single"/>
        </w:rPr>
      </w:pPr>
      <w:r w:rsidRPr="006218D9">
        <w:rPr>
          <w:rFonts w:ascii="Montserrat" w:eastAsia="Montserrat" w:hAnsi="Montserrat" w:cs="Montserrat"/>
        </w:rPr>
        <w:t>na Messengerze i w trakcie streamingu:</w:t>
      </w:r>
      <w:r w:rsidRPr="006218D9">
        <w:rPr>
          <w:rFonts w:ascii="Montserrat" w:eastAsia="Montserrat" w:hAnsi="Montserrat" w:cs="Montserrat"/>
        </w:rPr>
        <w:t xml:space="preserve"> na</w:t>
      </w:r>
      <w:r w:rsidRPr="006218D9">
        <w:rPr>
          <w:rFonts w:ascii="Montserrat" w:eastAsia="Montserrat" w:hAnsi="Montserrat" w:cs="Montserrat"/>
        </w:rPr>
        <w:t xml:space="preserve"> </w:t>
      </w:r>
      <w:proofErr w:type="spellStart"/>
      <w:r w:rsidRPr="006218D9">
        <w:rPr>
          <w:rFonts w:ascii="Montserrat" w:eastAsia="Montserrat" w:hAnsi="Montserrat" w:cs="Montserrat"/>
        </w:rPr>
        <w:t>facebookowym</w:t>
      </w:r>
      <w:proofErr w:type="spellEnd"/>
      <w:r w:rsidRPr="006218D9">
        <w:rPr>
          <w:rFonts w:ascii="Montserrat" w:eastAsia="Montserrat" w:hAnsi="Montserrat" w:cs="Montserrat"/>
        </w:rPr>
        <w:t xml:space="preserve"> profilu</w:t>
      </w:r>
      <w:hyperlink r:id="rId8">
        <w:r w:rsidRPr="006218D9">
          <w:rPr>
            <w:rFonts w:ascii="Montserrat" w:eastAsia="Montserrat" w:hAnsi="Montserrat" w:cs="Montserrat"/>
          </w:rPr>
          <w:t xml:space="preserve"> </w:t>
        </w:r>
      </w:hyperlink>
      <w:hyperlink r:id="rId9">
        <w:r w:rsidRPr="006218D9">
          <w:rPr>
            <w:rFonts w:ascii="Montserrat" w:eastAsia="Montserrat" w:hAnsi="Montserrat" w:cs="Montserrat"/>
            <w:color w:val="0563C1"/>
            <w:u w:val="single"/>
          </w:rPr>
          <w:t>Porozmawiaj z Notariuszem</w:t>
        </w:r>
      </w:hyperlink>
    </w:p>
    <w:p w:rsidR="00FE5EEA" w:rsidRPr="006218D9" w:rsidRDefault="00FE5EEA" w:rsidP="006218D9">
      <w:pPr>
        <w:pStyle w:val="Akapitzlist"/>
        <w:spacing w:after="160"/>
        <w:jc w:val="both"/>
        <w:rPr>
          <w:rFonts w:ascii="Montserrat" w:eastAsia="Montserrat" w:hAnsi="Montserrat" w:cs="Montserrat"/>
          <w:color w:val="0563C1"/>
          <w:u w:val="single"/>
        </w:rPr>
      </w:pPr>
    </w:p>
    <w:p w:rsidR="00FE5EEA" w:rsidRPr="006218D9" w:rsidRDefault="00573788" w:rsidP="006218D9">
      <w:pPr>
        <w:pStyle w:val="Akapitzlist"/>
        <w:numPr>
          <w:ilvl w:val="0"/>
          <w:numId w:val="2"/>
        </w:numPr>
        <w:spacing w:after="160"/>
        <w:jc w:val="both"/>
        <w:rPr>
          <w:rFonts w:ascii="Montserrat" w:eastAsia="Montserrat" w:hAnsi="Montserrat" w:cs="Montserrat"/>
        </w:rPr>
      </w:pPr>
      <w:r w:rsidRPr="006218D9">
        <w:rPr>
          <w:rFonts w:ascii="Montserrat" w:eastAsia="Montserrat" w:hAnsi="Montserrat" w:cs="Montserrat"/>
        </w:rPr>
        <w:t>tel</w:t>
      </w:r>
      <w:r w:rsidRPr="006218D9">
        <w:rPr>
          <w:rFonts w:ascii="Montserrat" w:eastAsia="Montserrat" w:hAnsi="Montserrat" w:cs="Montserrat"/>
        </w:rPr>
        <w:t>efonicznie:</w:t>
      </w:r>
    </w:p>
    <w:p w:rsidR="00FE5EEA" w:rsidRDefault="00573788">
      <w:pPr>
        <w:spacing w:after="160" w:line="240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B</w:t>
      </w:r>
      <w:r>
        <w:rPr>
          <w:rFonts w:ascii="Montserrat" w:eastAsia="Montserrat" w:hAnsi="Montserrat" w:cs="Montserrat"/>
        </w:rPr>
        <w:t xml:space="preserve">iałystok i okolice:     </w:t>
      </w:r>
      <w:r>
        <w:rPr>
          <w:rFonts w:ascii="Montserrat" w:eastAsia="Montserrat" w:hAnsi="Montserrat" w:cs="Montserrat"/>
        </w:rPr>
        <w:tab/>
        <w:t>85 688 13 11</w:t>
      </w:r>
    </w:p>
    <w:p w:rsidR="00FE5EEA" w:rsidRDefault="00573788">
      <w:pPr>
        <w:spacing w:after="160" w:line="240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Gdańsk i okolice:       </w:t>
      </w:r>
      <w:r>
        <w:rPr>
          <w:rFonts w:ascii="Montserrat" w:eastAsia="Montserrat" w:hAnsi="Montserrat" w:cs="Montserrat"/>
        </w:rPr>
        <w:tab/>
        <w:t>58 727 35 99</w:t>
      </w:r>
    </w:p>
    <w:p w:rsidR="00FE5EEA" w:rsidRDefault="00573788">
      <w:pPr>
        <w:spacing w:after="160" w:line="240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Katowice i okolice:    </w:t>
      </w:r>
      <w:r>
        <w:rPr>
          <w:rFonts w:ascii="Montserrat" w:eastAsia="Montserrat" w:hAnsi="Montserrat" w:cs="Montserrat"/>
        </w:rPr>
        <w:tab/>
        <w:t>32 441 82 45</w:t>
      </w:r>
    </w:p>
    <w:p w:rsidR="00FE5EEA" w:rsidRDefault="00573788">
      <w:pPr>
        <w:spacing w:after="160" w:line="240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Kraków i okolice:       </w:t>
      </w:r>
      <w:r>
        <w:rPr>
          <w:rFonts w:ascii="Montserrat" w:eastAsia="Montserrat" w:hAnsi="Montserrat" w:cs="Montserrat"/>
        </w:rPr>
        <w:tab/>
        <w:t>12 442 95 08</w:t>
      </w:r>
    </w:p>
    <w:p w:rsidR="00FE5EEA" w:rsidRDefault="00573788">
      <w:pPr>
        <w:spacing w:after="160" w:line="240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Lublin i okolice:         </w:t>
      </w:r>
      <w:r>
        <w:rPr>
          <w:rFonts w:ascii="Montserrat" w:eastAsia="Montserrat" w:hAnsi="Montserrat" w:cs="Montserrat"/>
        </w:rPr>
        <w:tab/>
        <w:t>81 475 41 19</w:t>
      </w:r>
    </w:p>
    <w:p w:rsidR="00FE5EEA" w:rsidRDefault="00573788">
      <w:pPr>
        <w:spacing w:after="160" w:line="240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Łódź i okolice:            </w:t>
      </w:r>
      <w:r>
        <w:rPr>
          <w:rFonts w:ascii="Montserrat" w:eastAsia="Montserrat" w:hAnsi="Montserrat" w:cs="Montserrat"/>
        </w:rPr>
        <w:tab/>
        <w:t>42 620 09 05</w:t>
      </w:r>
    </w:p>
    <w:p w:rsidR="00FE5EEA" w:rsidRDefault="00573788">
      <w:pPr>
        <w:spacing w:after="160" w:line="240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Poznań i ok</w:t>
      </w:r>
      <w:r>
        <w:rPr>
          <w:rFonts w:ascii="Montserrat" w:eastAsia="Montserrat" w:hAnsi="Montserrat" w:cs="Montserrat"/>
        </w:rPr>
        <w:t xml:space="preserve">olice:       </w:t>
      </w:r>
      <w:r>
        <w:rPr>
          <w:rFonts w:ascii="Montserrat" w:eastAsia="Montserrat" w:hAnsi="Montserrat" w:cs="Montserrat"/>
        </w:rPr>
        <w:tab/>
        <w:t>61 669 87 03</w:t>
      </w:r>
    </w:p>
    <w:p w:rsidR="00FE5EEA" w:rsidRDefault="00573788">
      <w:pPr>
        <w:spacing w:after="160" w:line="240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Rzeszów i okolice:     </w:t>
      </w:r>
      <w:r>
        <w:rPr>
          <w:rFonts w:ascii="Montserrat" w:eastAsia="Montserrat" w:hAnsi="Montserrat" w:cs="Montserrat"/>
        </w:rPr>
        <w:tab/>
        <w:t>17 283 25 14</w:t>
      </w:r>
    </w:p>
    <w:p w:rsidR="00FE5EEA" w:rsidRDefault="00573788">
      <w:pPr>
        <w:spacing w:after="160" w:line="240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Szczecin i okolice:      </w:t>
      </w:r>
      <w:r>
        <w:rPr>
          <w:rFonts w:ascii="Montserrat" w:eastAsia="Montserrat" w:hAnsi="Montserrat" w:cs="Montserrat"/>
        </w:rPr>
        <w:tab/>
        <w:t>91 443 55 81</w:t>
      </w:r>
    </w:p>
    <w:p w:rsidR="00FE5EEA" w:rsidRDefault="00573788">
      <w:pPr>
        <w:spacing w:after="160" w:line="240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Warszawa i okolice:   </w:t>
      </w:r>
      <w:r>
        <w:rPr>
          <w:rFonts w:ascii="Montserrat" w:eastAsia="Montserrat" w:hAnsi="Montserrat" w:cs="Montserrat"/>
        </w:rPr>
        <w:tab/>
        <w:t>22 292 66 89</w:t>
      </w:r>
    </w:p>
    <w:p w:rsidR="00FE5EEA" w:rsidRDefault="00573788">
      <w:pPr>
        <w:spacing w:after="160" w:line="240" w:lineRule="auto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Wrocław i okolice:     </w:t>
      </w:r>
      <w:r>
        <w:rPr>
          <w:rFonts w:ascii="Montserrat" w:eastAsia="Montserrat" w:hAnsi="Montserrat" w:cs="Montserrat"/>
        </w:rPr>
        <w:tab/>
        <w:t>71 738 12 01</w:t>
      </w:r>
    </w:p>
    <w:p w:rsidR="00FE5EEA" w:rsidRDefault="00FE5EEA">
      <w:pPr>
        <w:spacing w:after="160"/>
        <w:jc w:val="both"/>
        <w:rPr>
          <w:rFonts w:ascii="Montserrat" w:eastAsia="Montserrat" w:hAnsi="Montserrat" w:cs="Montserrat"/>
          <w:sz w:val="24"/>
          <w:szCs w:val="24"/>
        </w:rPr>
      </w:pPr>
    </w:p>
    <w:p w:rsidR="00FE5EEA" w:rsidRDefault="00573788">
      <w:pPr>
        <w:spacing w:after="160"/>
        <w:jc w:val="both"/>
        <w:rPr>
          <w:rFonts w:ascii="Montserrat" w:eastAsia="Montserrat" w:hAnsi="Montserrat" w:cs="Montserrat"/>
          <w:b/>
          <w:sz w:val="24"/>
          <w:szCs w:val="24"/>
        </w:rPr>
      </w:pPr>
      <w:r>
        <w:rPr>
          <w:rFonts w:ascii="Montserrat" w:eastAsia="Montserrat" w:hAnsi="Montserrat" w:cs="Montserrat"/>
          <w:b/>
          <w:sz w:val="24"/>
          <w:szCs w:val="24"/>
        </w:rPr>
        <w:t>Zadaj pytanie ekspertom z Biura Rzecznika Finansowego</w:t>
      </w:r>
    </w:p>
    <w:p w:rsidR="006218D9" w:rsidRDefault="00573788">
      <w:pPr>
        <w:spacing w:after="160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Już po raz trzeci notariuszom w czasie Dnia Otwartego Notariatu towarzyszyć będą eksperci z Biura Rzecznika Finansowego, którzy odpowiedzą na pytania z zakresu finansów osobistych</w:t>
      </w:r>
      <w:r w:rsidR="006218D9">
        <w:rPr>
          <w:rFonts w:ascii="Montserrat" w:eastAsia="Montserrat" w:hAnsi="Montserrat" w:cs="Montserrat"/>
        </w:rPr>
        <w:t xml:space="preserve"> </w:t>
      </w:r>
      <w:r>
        <w:rPr>
          <w:rFonts w:ascii="Montserrat" w:eastAsia="Montserrat" w:hAnsi="Montserrat" w:cs="Montserrat"/>
        </w:rPr>
        <w:t>i ubezpieczeń. Ponowni</w:t>
      </w:r>
      <w:r>
        <w:rPr>
          <w:rFonts w:ascii="Montserrat" w:eastAsia="Montserrat" w:hAnsi="Montserrat" w:cs="Montserrat"/>
        </w:rPr>
        <w:t>e dyżur będą pełnić również eksperci z Wydziału Pozasądowego Rozwiązywania Sporów Rzecznika Finansowego, którzy przedstawią zalety i możliwości polubownych rozstrzygnięć w sporach</w:t>
      </w:r>
      <w:r w:rsidR="006218D9">
        <w:rPr>
          <w:rFonts w:ascii="Montserrat" w:eastAsia="Montserrat" w:hAnsi="Montserrat" w:cs="Montserrat"/>
        </w:rPr>
        <w:br/>
      </w:r>
      <w:r>
        <w:rPr>
          <w:rFonts w:ascii="Montserrat" w:eastAsia="Montserrat" w:hAnsi="Montserrat" w:cs="Montserrat"/>
        </w:rPr>
        <w:t xml:space="preserve">z instytucjami finansowymi. </w:t>
      </w:r>
    </w:p>
    <w:p w:rsidR="00FE5EEA" w:rsidRDefault="00573788">
      <w:pPr>
        <w:spacing w:after="160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Kontakt z ekspertami z Biura Rzecznika Finanso</w:t>
      </w:r>
      <w:r>
        <w:rPr>
          <w:rFonts w:ascii="Montserrat" w:eastAsia="Montserrat" w:hAnsi="Montserrat" w:cs="Montserrat"/>
        </w:rPr>
        <w:t>wego: 22 123 43 21</w:t>
      </w:r>
    </w:p>
    <w:p w:rsidR="00FE5EEA" w:rsidRDefault="00FE5EEA">
      <w:pPr>
        <w:spacing w:after="160"/>
        <w:jc w:val="both"/>
        <w:rPr>
          <w:rFonts w:ascii="Montserrat" w:eastAsia="Montserrat" w:hAnsi="Montserrat" w:cs="Montserrat"/>
        </w:rPr>
      </w:pPr>
    </w:p>
    <w:p w:rsidR="00FE5EEA" w:rsidRDefault="00FE5EEA">
      <w:pPr>
        <w:spacing w:after="160"/>
        <w:jc w:val="both"/>
        <w:rPr>
          <w:rFonts w:ascii="Montserrat" w:eastAsia="Montserrat" w:hAnsi="Montserrat" w:cs="Montserrat"/>
          <w:b/>
          <w:sz w:val="24"/>
          <w:szCs w:val="24"/>
        </w:rPr>
      </w:pPr>
    </w:p>
    <w:p w:rsidR="00FE5EEA" w:rsidRDefault="00573788">
      <w:pPr>
        <w:spacing w:after="160"/>
        <w:jc w:val="both"/>
        <w:rPr>
          <w:rFonts w:ascii="Montserrat" w:eastAsia="Montserrat" w:hAnsi="Montserrat" w:cs="Montserrat"/>
          <w:b/>
          <w:sz w:val="24"/>
          <w:szCs w:val="24"/>
        </w:rPr>
      </w:pPr>
      <w:r>
        <w:rPr>
          <w:rFonts w:ascii="Montserrat" w:eastAsia="Montserrat" w:hAnsi="Montserrat" w:cs="Montserrat"/>
          <w:b/>
          <w:sz w:val="24"/>
          <w:szCs w:val="24"/>
        </w:rPr>
        <w:lastRenderedPageBreak/>
        <w:br/>
        <w:t>Dzień Otwarty Notariatu także po ukraińsku</w:t>
      </w:r>
    </w:p>
    <w:p w:rsidR="00FE5EEA" w:rsidRDefault="00573788">
      <w:pPr>
        <w:spacing w:after="160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Rosnąca liczba obywateli Ukrainy, którzy szczególnie w ostatnich miesiącach dokonują czynności w kancelariach notarialnych w Polsce, to główny powód zorganizowania w tym roku Dnia Otwartego N</w:t>
      </w:r>
      <w:r>
        <w:rPr>
          <w:rFonts w:ascii="Montserrat" w:eastAsia="Montserrat" w:hAnsi="Montserrat" w:cs="Montserrat"/>
        </w:rPr>
        <w:t xml:space="preserve">otariatu po ukraińsku. Partnerem akcji jest </w:t>
      </w:r>
      <w:r>
        <w:rPr>
          <w:rFonts w:ascii="Montserrat" w:eastAsia="Montserrat" w:hAnsi="Montserrat" w:cs="Montserrat"/>
          <w:i/>
        </w:rPr>
        <w:t>Ukraiński Dom w Warszawie. Fundacja „Nasz Wybór”</w:t>
      </w:r>
      <w:r w:rsidR="006218D9">
        <w:rPr>
          <w:rFonts w:ascii="Montserrat" w:eastAsia="Montserrat" w:hAnsi="Montserrat" w:cs="Montserrat"/>
          <w:i/>
        </w:rPr>
        <w:t xml:space="preserve"> </w:t>
      </w:r>
      <w:r>
        <w:rPr>
          <w:rFonts w:ascii="Montserrat" w:eastAsia="Montserrat" w:hAnsi="Montserrat" w:cs="Montserrat"/>
        </w:rPr>
        <w:t>– w jego siedzibie notariusze będą udzielać informacji na miejscu oraz telefonicznie.</w:t>
      </w:r>
    </w:p>
    <w:p w:rsidR="00FE5EEA" w:rsidRDefault="00573788">
      <w:pPr>
        <w:spacing w:after="160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Kontakt dla obywateli Ukrainy (rozmowy za pośrednictwem tłumaczy): 22 100 83 </w:t>
      </w:r>
      <w:r>
        <w:rPr>
          <w:rFonts w:ascii="Montserrat" w:eastAsia="Montserrat" w:hAnsi="Montserrat" w:cs="Montserrat"/>
        </w:rPr>
        <w:t>89</w:t>
      </w:r>
    </w:p>
    <w:p w:rsidR="00FE5EEA" w:rsidRDefault="00573788">
      <w:pPr>
        <w:spacing w:after="160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 </w:t>
      </w:r>
    </w:p>
    <w:p w:rsidR="00FE5EEA" w:rsidRDefault="00573788">
      <w:pPr>
        <w:spacing w:after="160"/>
        <w:jc w:val="both"/>
        <w:rPr>
          <w:rFonts w:ascii="Montserrat" w:eastAsia="Montserrat" w:hAnsi="Montserrat" w:cs="Montserrat"/>
          <w:b/>
          <w:sz w:val="24"/>
          <w:szCs w:val="24"/>
        </w:rPr>
      </w:pPr>
      <w:r>
        <w:rPr>
          <w:rFonts w:ascii="Montserrat" w:eastAsia="Montserrat" w:hAnsi="Montserrat" w:cs="Montserrat"/>
          <w:b/>
          <w:sz w:val="24"/>
          <w:szCs w:val="24"/>
        </w:rPr>
        <w:t>Dzień Otwarty Notariatu</w:t>
      </w:r>
    </w:p>
    <w:p w:rsidR="00FE5EEA" w:rsidRDefault="00573788">
      <w:pPr>
        <w:spacing w:after="160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Celem Dnia Otwartego Notariatu, który jest organizowany od 2010 r. przez Krajową Radę Notarialną we współpracy z izbami notarialnymi, jest edukacja prawna.</w:t>
      </w:r>
      <w:r w:rsidR="006218D9">
        <w:rPr>
          <w:rFonts w:ascii="Montserrat" w:eastAsia="Montserrat" w:hAnsi="Montserrat" w:cs="Montserrat"/>
        </w:rPr>
        <w:br/>
      </w:r>
      <w:r>
        <w:rPr>
          <w:rFonts w:ascii="Montserrat" w:eastAsia="Montserrat" w:hAnsi="Montserrat" w:cs="Montserrat"/>
        </w:rPr>
        <w:t>Za jedno z ważniejszych zadań notariusze uznają edukowanie społeczeństw</w:t>
      </w:r>
      <w:r>
        <w:rPr>
          <w:rFonts w:ascii="Montserrat" w:eastAsia="Montserrat" w:hAnsi="Montserrat" w:cs="Montserrat"/>
        </w:rPr>
        <w:t>a</w:t>
      </w:r>
      <w:r w:rsidR="006218D9">
        <w:rPr>
          <w:rFonts w:ascii="Montserrat" w:eastAsia="Montserrat" w:hAnsi="Montserrat" w:cs="Montserrat"/>
        </w:rPr>
        <w:br/>
      </w:r>
      <w:r>
        <w:rPr>
          <w:rFonts w:ascii="Montserrat" w:eastAsia="Montserrat" w:hAnsi="Montserrat" w:cs="Montserrat"/>
        </w:rPr>
        <w:t>w zakresie tych obszarów prawa, które należą do ich kompetencji, jak i szerokie informowanie o katalogu umów i czynności notarialnych, które będą odpowiednie dla realizacji celów zakładanych przez klientów kancelarii.</w:t>
      </w:r>
    </w:p>
    <w:p w:rsidR="00FE5EEA" w:rsidRDefault="00573788">
      <w:pPr>
        <w:spacing w:after="160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br/>
        <w:t>Podobny cel zakłada towarzysząca DO</w:t>
      </w:r>
      <w:r>
        <w:rPr>
          <w:rFonts w:ascii="Montserrat" w:eastAsia="Montserrat" w:hAnsi="Montserrat" w:cs="Montserrat"/>
        </w:rPr>
        <w:t xml:space="preserve">N i organizowana od 2015 r. akcja </w:t>
      </w:r>
      <w:hyperlink r:id="rId10">
        <w:r>
          <w:rPr>
            <w:rFonts w:ascii="Montserrat" w:eastAsia="Montserrat" w:hAnsi="Montserrat" w:cs="Montserrat"/>
            <w:color w:val="0563C1"/>
            <w:u w:val="single"/>
          </w:rPr>
          <w:t>Bezpłatny wykład notariusza na uniwersytecie trzeciego wieku</w:t>
        </w:r>
      </w:hyperlink>
      <w:r>
        <w:rPr>
          <w:rFonts w:ascii="Montserrat" w:eastAsia="Montserrat" w:hAnsi="Montserrat" w:cs="Montserrat"/>
        </w:rPr>
        <w:t xml:space="preserve"> dedykowana seniorom.</w:t>
      </w:r>
      <w:r w:rsidR="006218D9">
        <w:rPr>
          <w:rFonts w:ascii="Montserrat" w:eastAsia="Montserrat" w:hAnsi="Montserrat" w:cs="Montserrat"/>
        </w:rPr>
        <w:br/>
      </w:r>
      <w:r>
        <w:rPr>
          <w:rFonts w:ascii="Montserrat" w:eastAsia="Montserrat" w:hAnsi="Montserrat" w:cs="Montserrat"/>
        </w:rPr>
        <w:t>W czasie wykładów, któr</w:t>
      </w:r>
      <w:r>
        <w:rPr>
          <w:rFonts w:ascii="Montserrat" w:eastAsia="Montserrat" w:hAnsi="Montserrat" w:cs="Montserrat"/>
        </w:rPr>
        <w:t xml:space="preserve">e odbywają się przez cały rok akademicki, notariusze przybliżają ważne z perspektywy seniorów zagadnienia prawne, które pozwolą im ustrzec się przed niekorzystnymi dla siebie decyzjami. Rocznie w całej Polsce odbywa się ponad 100 wykładów.  </w:t>
      </w:r>
    </w:p>
    <w:p w:rsidR="00FE5EEA" w:rsidRDefault="00573788">
      <w:pPr>
        <w:spacing w:after="160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 </w:t>
      </w:r>
    </w:p>
    <w:p w:rsidR="00FE5EEA" w:rsidRDefault="00573788">
      <w:pPr>
        <w:spacing w:after="160"/>
        <w:jc w:val="both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>13. Dzień Ot</w:t>
      </w:r>
      <w:r>
        <w:rPr>
          <w:rFonts w:ascii="Montserrat" w:eastAsia="Montserrat" w:hAnsi="Montserrat" w:cs="Montserrat"/>
          <w:b/>
        </w:rPr>
        <w:t>warty Notariatu</w:t>
      </w:r>
    </w:p>
    <w:p w:rsidR="00FE5EEA" w:rsidRDefault="00573788">
      <w:pPr>
        <w:spacing w:after="160"/>
        <w:jc w:val="both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>„Porozmawiaj z notariuszem, jak ochronić majątek rodziny i firmy w czasie kryzysu”</w:t>
      </w:r>
    </w:p>
    <w:p w:rsidR="00FE5EEA" w:rsidRDefault="00573788">
      <w:pPr>
        <w:spacing w:after="160"/>
        <w:jc w:val="both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>sobota 26 listopada 2022 w godz. 10-16</w:t>
      </w:r>
    </w:p>
    <w:p w:rsidR="00FE5EEA" w:rsidRDefault="00573788">
      <w:pPr>
        <w:spacing w:after="160"/>
        <w:jc w:val="both"/>
        <w:rPr>
          <w:rFonts w:ascii="Montserrat" w:eastAsia="Montserrat" w:hAnsi="Montserrat" w:cs="Montserrat"/>
          <w:b/>
          <w:color w:val="0563C1"/>
          <w:u w:val="single"/>
        </w:rPr>
      </w:pPr>
      <w:r>
        <w:rPr>
          <w:rFonts w:ascii="Montserrat" w:eastAsia="Montserrat" w:hAnsi="Montserrat" w:cs="Montserrat"/>
          <w:b/>
        </w:rPr>
        <w:t>Szczegółowe informacje:</w:t>
      </w:r>
      <w:hyperlink r:id="rId11">
        <w:r>
          <w:rPr>
            <w:rFonts w:ascii="Montserrat" w:eastAsia="Montserrat" w:hAnsi="Montserrat" w:cs="Montserrat"/>
            <w:b/>
          </w:rPr>
          <w:t xml:space="preserve"> </w:t>
        </w:r>
      </w:hyperlink>
      <w:hyperlink r:id="rId12">
        <w:r>
          <w:rPr>
            <w:rFonts w:ascii="Montserrat" w:eastAsia="Montserrat" w:hAnsi="Montserrat" w:cs="Montserrat"/>
            <w:b/>
            <w:color w:val="0563C1"/>
            <w:u w:val="single"/>
          </w:rPr>
          <w:t>www.porozmawiajznotariuszem.pl</w:t>
        </w:r>
      </w:hyperlink>
    </w:p>
    <w:p w:rsidR="00FE5EEA" w:rsidRDefault="00573788">
      <w:pPr>
        <w:spacing w:after="160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                                </w:t>
      </w:r>
      <w:r>
        <w:rPr>
          <w:rFonts w:ascii="Montserrat" w:eastAsia="Montserrat" w:hAnsi="Montserrat" w:cs="Montserrat"/>
        </w:rPr>
        <w:tab/>
        <w:t xml:space="preserve">  </w:t>
      </w:r>
    </w:p>
    <w:p w:rsidR="00FE5EEA" w:rsidRDefault="00573788">
      <w:pPr>
        <w:spacing w:after="160"/>
        <w:jc w:val="both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>Kontakt dl</w:t>
      </w:r>
      <w:r>
        <w:rPr>
          <w:rFonts w:ascii="Montserrat" w:eastAsia="Montserrat" w:hAnsi="Montserrat" w:cs="Montserrat"/>
          <w:b/>
        </w:rPr>
        <w:t xml:space="preserve">a prasy: </w:t>
      </w:r>
    </w:p>
    <w:p w:rsidR="006218D9" w:rsidRDefault="00573788">
      <w:pPr>
        <w:spacing w:after="160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Anna Sado </w:t>
      </w:r>
    </w:p>
    <w:p w:rsidR="006218D9" w:rsidRDefault="00573788">
      <w:pPr>
        <w:spacing w:after="160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e-mail: </w:t>
      </w:r>
      <w:r>
        <w:rPr>
          <w:rFonts w:ascii="Montserrat" w:eastAsia="Montserrat" w:hAnsi="Montserrat" w:cs="Montserrat"/>
          <w:color w:val="0563C1"/>
        </w:rPr>
        <w:t>komunikacja@krn.org.pl</w:t>
      </w:r>
      <w:r>
        <w:rPr>
          <w:rFonts w:ascii="Montserrat" w:eastAsia="Montserrat" w:hAnsi="Montserrat" w:cs="Montserrat"/>
        </w:rPr>
        <w:t xml:space="preserve">  </w:t>
      </w:r>
    </w:p>
    <w:p w:rsidR="00FE5EEA" w:rsidRDefault="00573788">
      <w:pPr>
        <w:spacing w:after="160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tel. 690 300 549 </w:t>
      </w:r>
    </w:p>
    <w:p w:rsidR="00FE5EEA" w:rsidRDefault="00573788">
      <w:pPr>
        <w:spacing w:after="160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noProof/>
        </w:rPr>
        <w:lastRenderedPageBreak/>
        <w:drawing>
          <wp:inline distT="114300" distB="114300" distL="114300" distR="114300">
            <wp:extent cx="5676900" cy="802005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8020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E5EEA" w:rsidRDefault="00573788">
      <w:pPr>
        <w:spacing w:after="140"/>
        <w:jc w:val="both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 </w:t>
      </w:r>
    </w:p>
    <w:p w:rsidR="00FE5EEA" w:rsidRDefault="00FE5EEA">
      <w:pPr>
        <w:spacing w:after="140"/>
        <w:jc w:val="both"/>
        <w:rPr>
          <w:rFonts w:ascii="Montserrat" w:eastAsia="Montserrat" w:hAnsi="Montserrat" w:cs="Montserrat"/>
          <w:sz w:val="20"/>
          <w:szCs w:val="20"/>
        </w:rPr>
      </w:pPr>
    </w:p>
    <w:p w:rsidR="00FE5EEA" w:rsidRDefault="00FE5EEA">
      <w:pPr>
        <w:spacing w:after="140"/>
        <w:ind w:left="-566" w:right="-881" w:firstLine="720"/>
        <w:jc w:val="both"/>
        <w:rPr>
          <w:rFonts w:ascii="Montserrat" w:eastAsia="Montserrat" w:hAnsi="Montserrat" w:cs="Montserrat"/>
        </w:rPr>
      </w:pPr>
    </w:p>
    <w:sectPr w:rsidR="00FE5EEA">
      <w:pgSz w:w="11909" w:h="16834"/>
      <w:pgMar w:top="0" w:right="1440" w:bottom="829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SemiBold">
    <w:charset w:val="EE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967A9"/>
    <w:multiLevelType w:val="hybridMultilevel"/>
    <w:tmpl w:val="39BE87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B30017"/>
    <w:multiLevelType w:val="hybridMultilevel"/>
    <w:tmpl w:val="51C6B3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331168">
    <w:abstractNumId w:val="0"/>
  </w:num>
  <w:num w:numId="2" w16cid:durableId="1257590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EEA"/>
    <w:rsid w:val="00573788"/>
    <w:rsid w:val="006218D9"/>
    <w:rsid w:val="00FE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8A516"/>
  <w15:docId w15:val="{0E27A30D-81A7-4937-901F-FC84B8C86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kapitzlist">
    <w:name w:val="List Paragraph"/>
    <w:basedOn w:val="Normalny"/>
    <w:uiPriority w:val="34"/>
    <w:qFormat/>
    <w:rsid w:val="006218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orozmawiajznotariuszem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www.porozmawiajznotariuszem.pl/dzien-otwarty-notariatu/" TargetMode="External"/><Relationship Id="rId12" Type="http://schemas.openxmlformats.org/officeDocument/2006/relationships/hyperlink" Target="http://www.porozmawiajznotariusze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orozmawiajznotariuszem.pl/dzien-otwarty-notariatu/" TargetMode="External"/><Relationship Id="rId11" Type="http://schemas.openxmlformats.org/officeDocument/2006/relationships/hyperlink" Target="http://www.porozmawiajznotariuszem.pl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www.porozmawiajznotariuszem.pl/wyklad-notariusza-na-utw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porozmawiajznotariusze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870</Words>
  <Characters>5222</Characters>
  <Application>Microsoft Office Word</Application>
  <DocSecurity>0</DocSecurity>
  <Lines>43</Lines>
  <Paragraphs>12</Paragraphs>
  <ScaleCrop>false</ScaleCrop>
  <Company/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Krajowa Rada Notarialna (Anna Sado)</dc:creator>
  <cp:lastModifiedBy>Krajowa Rada Notarialna (Anna Sado)</cp:lastModifiedBy>
  <cp:revision>2</cp:revision>
  <dcterms:created xsi:type="dcterms:W3CDTF">2022-11-14T18:35:00Z</dcterms:created>
  <dcterms:modified xsi:type="dcterms:W3CDTF">2022-11-14T18:35:00Z</dcterms:modified>
</cp:coreProperties>
</file>